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E13" w:rsidRPr="00054C75" w:rsidRDefault="00D75E13" w:rsidP="00054C75">
      <w:pPr>
        <w:spacing w:after="0"/>
        <w:jc w:val="center"/>
        <w:rPr>
          <w:rFonts w:ascii="Times New Roman" w:hAnsi="Times New Roman" w:cs="Times New Roman"/>
          <w:b/>
        </w:rPr>
      </w:pPr>
      <w:r w:rsidRPr="00054C75">
        <w:rPr>
          <w:rFonts w:ascii="Times New Roman" w:hAnsi="Times New Roman" w:cs="Times New Roman"/>
          <w:b/>
        </w:rPr>
        <w:t>Пояснительная записка</w:t>
      </w:r>
    </w:p>
    <w:p w:rsidR="00D75E13" w:rsidRPr="00054C75" w:rsidRDefault="00054C75" w:rsidP="00054C75">
      <w:pPr>
        <w:spacing w:after="0"/>
        <w:rPr>
          <w:rFonts w:ascii="Times New Roman" w:hAnsi="Times New Roman" w:cs="Times New Roman"/>
        </w:rPr>
      </w:pPr>
      <w:r>
        <w:rPr>
          <w:rFonts w:ascii="Times New Roman" w:hAnsi="Times New Roman" w:cs="Times New Roman"/>
        </w:rPr>
        <w:t xml:space="preserve">      </w:t>
      </w:r>
      <w:r w:rsidR="00D75E13" w:rsidRPr="00054C75">
        <w:rPr>
          <w:rFonts w:ascii="Times New Roman" w:hAnsi="Times New Roman" w:cs="Times New Roman"/>
        </w:rPr>
        <w:t>Рабочая  программа учебного предмета «Музыка»  (5-8 классы) основного общего образования составлена на основании: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Закона Российской Федерации от 29.12.2012 №273-ФЗ «Об образовании в Российской Федерации»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17.12.2010 №189 (с изменениями, утвержденными приказом МО и Н РФ от 29 декабря 2014 года №1644, приказом МО и Н РФ от 31 декабря 2015 года №1577).</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Примерной основной, образовательной программы основного общего образования, одобренной решением федерального учебно-методического объединения по общему образованию (протокол от 08.04.2015 №1/15)</w:t>
      </w:r>
    </w:p>
    <w:p w:rsidR="00D75E13" w:rsidRPr="00054C75" w:rsidRDefault="00054C75" w:rsidP="00054C75">
      <w:pPr>
        <w:spacing w:after="0"/>
        <w:rPr>
          <w:rFonts w:ascii="Times New Roman" w:hAnsi="Times New Roman" w:cs="Times New Roman"/>
        </w:rPr>
      </w:pPr>
      <w:r>
        <w:rPr>
          <w:rFonts w:ascii="Times New Roman" w:hAnsi="Times New Roman" w:cs="Times New Roman"/>
        </w:rPr>
        <w:t xml:space="preserve">      </w:t>
      </w:r>
      <w:r w:rsidR="00D75E13" w:rsidRPr="00054C75">
        <w:rPr>
          <w:rFonts w:ascii="Times New Roman" w:hAnsi="Times New Roman" w:cs="Times New Roman"/>
        </w:rPr>
        <w:t>Цель программы – развитие музыкальной культуры школьников как неотъемлемой части духовной культуры.</w:t>
      </w:r>
    </w:p>
    <w:p w:rsidR="00D75E13" w:rsidRPr="00054C75" w:rsidRDefault="00054C75" w:rsidP="00054C75">
      <w:pPr>
        <w:spacing w:after="0"/>
        <w:rPr>
          <w:rFonts w:ascii="Times New Roman" w:hAnsi="Times New Roman" w:cs="Times New Roman"/>
        </w:rPr>
      </w:pPr>
      <w:r>
        <w:rPr>
          <w:rFonts w:ascii="Times New Roman" w:hAnsi="Times New Roman" w:cs="Times New Roman"/>
        </w:rPr>
        <w:t xml:space="preserve">      </w:t>
      </w:r>
      <w:r w:rsidR="00D75E13" w:rsidRPr="00054C75">
        <w:rPr>
          <w:rFonts w:ascii="Times New Roman" w:hAnsi="Times New Roman" w:cs="Times New Roman"/>
        </w:rPr>
        <w:t xml:space="preserve">Задачи: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развитие музыкальности; музыкального слуха, певческого голоса, музыкальной памяти, способности к сопереживанию; образного и ассоциативного мышления, творческого воображения;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освоение музыки и знаний о музыке, ее интонационно-образной природе, жанровом и стилевом многообразии, особенностях музыкального языка; музыкальном фольклоре, классическом наследии и современном творчестве отечественных и зарубежных композиторов; о воздействии музыки на человека; о ее взаимосвязи с другими видами искусства и жизнью;</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овладение практическими умениями и навыками в различных видах музыкально-творческой деятельности: слушании музыки, пении (в том числе с ориентацией на нотную запись), инструментальном музицировании, музыкально-пластическом движении, импровизации, драматизации исполняемых произведений;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воспитание эмоционально-ценностного отношения к музыке; устойчивого интереса к музыке, музыкальному искусству своего народа и других народов мира; музыкального вкуса учащихся; потребности к самостоятельному общению с высокохудожественной музыкой и музыкальному самообразованию; слушательской и исполнительской культуры учащихся.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5.  формирование музыкальной культуры школьников как неотъемлемой части их общей духовной культуры;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6.  воспитание потребности в общении с музыкальным искусством своего народа и разных народов мира, классическим и современным музыкальным наследием; эмоционально-ценностного, заинтересованного отношения к искусству, стремления к музыкальному самообразованию;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7. развитие общей музыкальности и эмоциональности, эмпатии и восприимчивости, интеллектуальной сферы и творческого потенциала, художественного вкуса, общих музыкальных способностей;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8. освоение жанрового и стилевого многообразия музыкального искусства, специфики его выразительных средств и музыкального языка, интонационно- образной природы и взаимосвязи с различными видами искусства и жизнью;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9. овладение художественно-практическими умениями и навыками в разнообразных видах музыкально-творческой деятельности (слушании музыки и пении, инструментальном музицировании и музыкально-пластическом движении,  импровизации, драматизации музыкальных произведений, музыкально-творческой практике с применением информационно-коммуникационных технологий). </w:t>
      </w:r>
    </w:p>
    <w:p w:rsidR="00D75E13" w:rsidRPr="00054C75" w:rsidRDefault="00D75E13" w:rsidP="00054C75">
      <w:pPr>
        <w:spacing w:after="0"/>
        <w:jc w:val="center"/>
        <w:rPr>
          <w:rFonts w:ascii="Times New Roman" w:hAnsi="Times New Roman" w:cs="Times New Roman"/>
          <w:bCs/>
        </w:rPr>
      </w:pPr>
      <w:r w:rsidRPr="00054C75">
        <w:rPr>
          <w:rFonts w:ascii="Times New Roman" w:hAnsi="Times New Roman" w:cs="Times New Roman"/>
        </w:rPr>
        <w:t>2. Общая характеристика</w:t>
      </w:r>
      <w:r w:rsidR="00054C75" w:rsidRPr="00054C75">
        <w:rPr>
          <w:rFonts w:ascii="Times New Roman" w:hAnsi="Times New Roman" w:cs="Times New Roman"/>
        </w:rPr>
        <w:t xml:space="preserve"> </w:t>
      </w:r>
      <w:r w:rsidRPr="00054C75">
        <w:rPr>
          <w:rFonts w:ascii="Times New Roman" w:hAnsi="Times New Roman" w:cs="Times New Roman"/>
        </w:rPr>
        <w:t>предмета</w:t>
      </w:r>
    </w:p>
    <w:p w:rsidR="00D75E13" w:rsidRPr="00054C75" w:rsidRDefault="00D75E13" w:rsidP="00054C75">
      <w:pPr>
        <w:spacing w:after="0"/>
        <w:rPr>
          <w:rFonts w:ascii="Times New Roman" w:hAnsi="Times New Roman" w:cs="Times New Roman"/>
          <w:sz w:val="24"/>
          <w:szCs w:val="24"/>
        </w:rPr>
      </w:pPr>
      <w:r w:rsidRPr="00054C75">
        <w:rPr>
          <w:rStyle w:val="c1"/>
          <w:rFonts w:ascii="Times New Roman" w:hAnsi="Times New Roman"/>
          <w:sz w:val="24"/>
          <w:szCs w:val="24"/>
        </w:rPr>
        <w:t> Вторая ступень музыкального образования логически развивает идею начальной школы – становление основ музыкальной культуры учащихся.</w:t>
      </w:r>
    </w:p>
    <w:p w:rsidR="00D75E13" w:rsidRPr="00054C75" w:rsidRDefault="00D75E13" w:rsidP="00054C75">
      <w:pPr>
        <w:spacing w:after="0"/>
        <w:rPr>
          <w:rFonts w:ascii="Times New Roman" w:hAnsi="Times New Roman" w:cs="Times New Roman"/>
          <w:sz w:val="24"/>
          <w:szCs w:val="24"/>
        </w:rPr>
      </w:pPr>
      <w:r w:rsidRPr="00054C75">
        <w:rPr>
          <w:rStyle w:val="c1"/>
          <w:rFonts w:ascii="Times New Roman" w:hAnsi="Times New Roman"/>
          <w:sz w:val="24"/>
          <w:szCs w:val="24"/>
        </w:rPr>
        <w:lastRenderedPageBreak/>
        <w:t>       Музыкальное образование (воспитание, обучение и развитие) в основной школе способствуют дальнейшему развитию у учащихся эстетического чувства, сознания, потребностей, вкуса, ощущения и осознания красоты и гармонии в музыке и жизни, формирования личностной позиции в мире искусства, подготовки учащихся к музыкальному самообразованию.</w:t>
      </w:r>
    </w:p>
    <w:p w:rsidR="00D75E13" w:rsidRPr="00054C75" w:rsidRDefault="00D75E13" w:rsidP="00054C75">
      <w:pPr>
        <w:spacing w:after="0"/>
        <w:rPr>
          <w:rFonts w:ascii="Times New Roman" w:hAnsi="Times New Roman" w:cs="Times New Roman"/>
          <w:sz w:val="24"/>
          <w:szCs w:val="24"/>
        </w:rPr>
      </w:pPr>
      <w:r w:rsidRPr="00054C75">
        <w:rPr>
          <w:rStyle w:val="c1"/>
          <w:rFonts w:ascii="Times New Roman" w:hAnsi="Times New Roman"/>
          <w:sz w:val="24"/>
          <w:szCs w:val="24"/>
        </w:rPr>
        <w:t>Общение подростков с музыкой открывает возможность для духовного становления личности и ее творческого самовыражения. Изучение предмета «Музыка» призвано формировать у учащихся художественный способ познания мира, дать систему знаний и ценностных ориентиров на основе собственной музыкально-творческой деятельности и опыта приобщения к выдающимся произведениям русской и зарубежной музыкальной культуры.</w:t>
      </w:r>
    </w:p>
    <w:p w:rsidR="00D75E13" w:rsidRPr="00054C75" w:rsidRDefault="00D75E13" w:rsidP="00054C75">
      <w:pPr>
        <w:spacing w:after="0"/>
        <w:rPr>
          <w:rFonts w:ascii="Times New Roman" w:hAnsi="Times New Roman" w:cs="Times New Roman"/>
          <w:sz w:val="24"/>
          <w:szCs w:val="24"/>
        </w:rPr>
      </w:pPr>
      <w:r w:rsidRPr="00054C75">
        <w:rPr>
          <w:rStyle w:val="c1"/>
          <w:rFonts w:ascii="Times New Roman" w:hAnsi="Times New Roman"/>
          <w:sz w:val="24"/>
          <w:szCs w:val="24"/>
        </w:rPr>
        <w:t>       Особое значение в основной школе приобретает развитие индивидуально-личностного отношения учащихся к музыке, музыкального мышления, формирование представления о музыке как виде искусстве, раскрытие целостной музыкальной картины мира, воспитание потребности в музыкальном самообразовании.</w:t>
      </w:r>
    </w:p>
    <w:p w:rsidR="00D75E13" w:rsidRPr="00054C75" w:rsidRDefault="00D75E13" w:rsidP="00054C75">
      <w:pPr>
        <w:spacing w:after="0"/>
        <w:rPr>
          <w:rFonts w:ascii="Times New Roman" w:hAnsi="Times New Roman" w:cs="Times New Roman"/>
          <w:sz w:val="24"/>
          <w:szCs w:val="24"/>
        </w:rPr>
      </w:pPr>
      <w:r w:rsidRPr="00054C75">
        <w:rPr>
          <w:rStyle w:val="c1"/>
          <w:rFonts w:ascii="Times New Roman" w:hAnsi="Times New Roman"/>
          <w:sz w:val="24"/>
          <w:szCs w:val="24"/>
        </w:rPr>
        <w:t>       </w:t>
      </w:r>
      <w:r w:rsidRPr="00054C75">
        <w:rPr>
          <w:rFonts w:ascii="Times New Roman" w:hAnsi="Times New Roman" w:cs="Times New Roman"/>
          <w:sz w:val="24"/>
          <w:szCs w:val="24"/>
        </w:rPr>
        <w:t xml:space="preserve">Цели общего музыкального образования, реализуемые через систему ключевых задач личностного, познавательного, коммуникативного и социального развития, на данном этапе обучения приобретают большую направленность на расширение музыкальных интересов школьников, обеспечение их интенсивного интеллектуально-творческого развития, активный познавательный поиск в сфере искусства, самостоятельное освоение различных учебных действий. Поощрение содержательных инициатив в многообразной музыкально-творческой деятельности, внимание и уважение к музыкальным увлечениям учащихся, понимание субъективных причин переосмысления накопленного музыкального опыта становится основой для успешного освоения курса музыки на данной ступени обучения и фундаментом для формирования эстетических убеждений растущего человека. В этом контексте личностное развитие учащихся заключается в полной реализации способности творческого освоения мира в различных видах и формах музыкальной деятельности, становлении самосознания и ценностных ориентаций, проявлении эмпатии и эстетической восприимчивости. Формирование основ художественного мышления, дальнейшее развитие способности наблюдать и рассуждать, критически оценивать собственные действия наряду с явлениями жизни и искусства, анализировать существующее разнообразие музыкальной картины мира способствует в целом познавательному развитию школьников .Приобщение к отечественному и зарубежному музыкальному наследию, уважение к духовному опыту и художественным ценностям разных народов мира, освоение культурных традиций Отечества, малой родины и семьи обеспечивает социальное развитие растущего человека. Постоянное и разнообразное по формам учебное продуктивное сотрудничество, возможность активного участия каждого школьника в коллективном или ансамблевом пении, инструментальном музицировании и т. д., развитие особого умения «слышать другого», построение совместной деятельности и поиск в процессе учебных ситуаций нетрадиционных вариантов решения творческих задач стимулирует коммуникативное развитие учащихся. Решение ключевых задач личностного и познавательного, социального и коммуникативного развития предопределяется специальной организацией музыкальной, учебной деятельности, а также организацией форм сотрудничества и взаимодействия его участников в художественно-педагогическом процессе. </w:t>
      </w:r>
    </w:p>
    <w:p w:rsidR="00D75E13" w:rsidRPr="00054C75" w:rsidRDefault="00D75E13" w:rsidP="00054C75">
      <w:pPr>
        <w:spacing w:after="0"/>
        <w:rPr>
          <w:rFonts w:ascii="Times New Roman" w:hAnsi="Times New Roman" w:cs="Times New Roman"/>
          <w:sz w:val="24"/>
          <w:szCs w:val="24"/>
        </w:rPr>
      </w:pPr>
      <w:r w:rsidRPr="00054C75">
        <w:rPr>
          <w:rFonts w:ascii="Times New Roman" w:hAnsi="Times New Roman" w:cs="Times New Roman"/>
          <w:sz w:val="24"/>
          <w:szCs w:val="24"/>
        </w:rPr>
        <w:t xml:space="preserve">Основное содержание образования в программе представлено следующими содержательными линиями: «Музыка как вид искусства», «Музыкальный образ и музыкальная драматургия», «Музыка в современном мире: традиции и инновации». В них включаются разделы: </w:t>
      </w:r>
      <w:r w:rsidRPr="00054C75">
        <w:rPr>
          <w:rFonts w:ascii="Times New Roman" w:hAnsi="Times New Roman" w:cs="Times New Roman"/>
          <w:sz w:val="24"/>
          <w:szCs w:val="24"/>
        </w:rPr>
        <w:lastRenderedPageBreak/>
        <w:t xml:space="preserve">«Музыка и литература» и «Музыка и изобразительное искусство». Предлагаемые содержательные линии ориентированы на сохранение преемственности с курсом музыки в начальной школе.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Описание ценностных ориентиров содержания учебного предмета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Значение музыкального образования в основной школе заключается в расширении музыкального и культурного кругозора учащихся, в углублении представлений о широте жизненного содержания музыки и силе ее влияния на человека, развитии у школьников особого чувства творческого стиля того или иного композитора. Роль курса в основной школе состоит в установлении внутренних связей музыки с литературой и изобразительным искусством, осмыслении зависимости между содержанием музыки и формой его воплощения на примере разных типов музыкальных образов, обобщенном понимании процессов интонационного и драматургического развития. Эмоциональное, активное восприятие музыки как основа музыкального воспитания в целом, на данном этапе обучения становится фундаментальной базой для систематизации углубления 3 знаний, дальнейшего разностороннего, интеллектуально-творческого и духовного развития учащихся, формирования у них основ художественного мышления и элементарных представлений о единых закономерностях развития музыки и жизни. Изучение музыки в школе, ориентированное на освоение общечеловеческих ценностей и нравственных идеалов, творческое постижение мира через искусство, обеспечивает в целом успешную социализацию растущего человека, становление его активной жизненной позиции, готовность к взаимодействию и сотрудничеству в современном поликультурном пространстве.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Реализация данной программы опирается на следующие методы музыкального образования:  метод художественного, нравственно-эстетического познания музыки;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sym w:font="Symbol" w:char="F0B7"/>
      </w:r>
      <w:r w:rsidRPr="00054C75">
        <w:rPr>
          <w:rFonts w:ascii="Times New Roman" w:hAnsi="Times New Roman" w:cs="Times New Roman"/>
        </w:rPr>
        <w:t xml:space="preserve">  метод эмоциональной драматургии;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sym w:font="Symbol" w:char="F0B7"/>
      </w:r>
      <w:r w:rsidRPr="00054C75">
        <w:rPr>
          <w:rFonts w:ascii="Times New Roman" w:hAnsi="Times New Roman" w:cs="Times New Roman"/>
        </w:rPr>
        <w:t xml:space="preserve">  метод интонационно-стилевого постижения музыки;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sym w:font="Symbol" w:char="F0B7"/>
      </w:r>
      <w:r w:rsidRPr="00054C75">
        <w:rPr>
          <w:rFonts w:ascii="Times New Roman" w:hAnsi="Times New Roman" w:cs="Times New Roman"/>
        </w:rPr>
        <w:t xml:space="preserve">  метод художественного контекста;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sym w:font="Symbol" w:char="F0B7"/>
      </w:r>
      <w:r w:rsidRPr="00054C75">
        <w:rPr>
          <w:rFonts w:ascii="Times New Roman" w:hAnsi="Times New Roman" w:cs="Times New Roman"/>
        </w:rPr>
        <w:t xml:space="preserve">  метод создания «композиций»;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sym w:font="Symbol" w:char="F0B7"/>
      </w:r>
      <w:r w:rsidRPr="00054C75">
        <w:rPr>
          <w:rFonts w:ascii="Times New Roman" w:hAnsi="Times New Roman" w:cs="Times New Roman"/>
        </w:rPr>
        <w:t xml:space="preserve">  метод перспективы и ретроспективы.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sym w:font="Symbol" w:char="F0B7"/>
      </w:r>
      <w:r w:rsidRPr="00054C75">
        <w:rPr>
          <w:rFonts w:ascii="Times New Roman" w:hAnsi="Times New Roman" w:cs="Times New Roman"/>
        </w:rPr>
        <w:t xml:space="preserve">   Курс нацелен на изучение многообразных взаимодействий музыки с жизнью, природой, обычаями, литературой, живописью, историей, психологией музыкального восприятия, а также с другими видами и предметами художественной и познавательной деятельности.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Контроль осуществляется в следующих видах: - входной, текущий, тематический, итоговый.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Формы контроля: При организации учебно-воспитательного процесса для реализации программы «Музыка» 5-8 класс предпочтительными формами организации учебного предмета считаю: индивидуальные, групповые, фронтальные, коллективные, наблюдение, самостоятельная работа, проектная работа.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Виды организации учебной деятельности: - конкурс - викторина - самостоятельная работа - творческая работа </w:t>
      </w:r>
    </w:p>
    <w:p w:rsidR="00D75E13" w:rsidRPr="00054C75" w:rsidRDefault="00D75E13" w:rsidP="00054C75">
      <w:pPr>
        <w:spacing w:after="0"/>
        <w:rPr>
          <w:rFonts w:ascii="Times New Roman" w:hAnsi="Times New Roman" w:cs="Times New Roman"/>
          <w:bCs/>
        </w:rPr>
      </w:pPr>
      <w:r w:rsidRPr="00054C75">
        <w:rPr>
          <w:rFonts w:ascii="Times New Roman" w:hAnsi="Times New Roman" w:cs="Times New Roman"/>
        </w:rPr>
        <w:t>3. Место учебного предмета в учебномплане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Программаосновногообщегообразованияпомузыкесоставленавсоответствиисколичествомчасов,указаннымвБазисномучебномпланеобразовательныхучрежденийобщегообразования.Предмет«Музыка»изучаетсяв</w:t>
      </w:r>
      <w:r w:rsidRPr="00054C75">
        <w:rPr>
          <w:rFonts w:ascii="Times New Roman" w:hAnsi="Times New Roman" w:cs="Times New Roman"/>
          <w:lang w:val="en-US"/>
        </w:rPr>
        <w:t>V</w:t>
      </w:r>
      <w:r w:rsidRPr="00054C75">
        <w:rPr>
          <w:rFonts w:ascii="Times New Roman" w:hAnsi="Times New Roman" w:cs="Times New Roman"/>
        </w:rPr>
        <w:t>—</w:t>
      </w:r>
      <w:r w:rsidRPr="00054C75">
        <w:rPr>
          <w:rFonts w:ascii="Times New Roman" w:hAnsi="Times New Roman" w:cs="Times New Roman"/>
          <w:lang w:val="en-US"/>
        </w:rPr>
        <w:t>VIII</w:t>
      </w:r>
      <w:r w:rsidRPr="00054C75">
        <w:rPr>
          <w:rFonts w:ascii="Times New Roman" w:hAnsi="Times New Roman" w:cs="Times New Roman"/>
        </w:rPr>
        <w:t>классахвобъеме136 часа(по 34 часа — вгод).Один час в неделю.</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4. Личностные, метапредметные и предметные результаты освоения предмета «Музыка».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Личностными результатами освоения выпускниками основной школы программы по музыке являются: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lastRenderedPageBreak/>
        <w:t xml:space="preserve">1. формирование целостного представления о поликультурной картине современного музыкального мира;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2. развитие музыкально-эстетического чувства, проявляющегося в эмоционально- ценностном, заинтересованном отношении к музыке во всем многообразии ее стилей, форм и жанров;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3. совершенствование художественного вкуса, устойчивых предпочтений в области эстетически ценных произведений музыкального искусства; 4. овладение художественными умениями и навыками в процессе продуктивной музыкально-творческой деятельности;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5. наличие определенного уровня развития общих музыкальных способностей, включая образное и ассоциативное мышление, творческое воображение;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6. приобретение устойчивых навыков самостоятельной, целенаправленной и содержательной музыкально-учебной деятельности;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7. сотрудничество в ходе реализации коллективных творческих проектов, решения различных музыкально-творческих задач.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Метапредметные результаты освоения выпускниками основной школы программы по музыке подразумевают: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1. анализ собственной учебной деятельности и внесение необходимых корректив для достижения запланированных результатов;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2. проявление творческой инициативы и самостоятельности в процессе овладения учебными действиями;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3. оценивание современной культурной и музыкальной жизни общества и видение своего предназначения в ней; размышление о воздействии музыки на человека, ее взаимосвязи с жизнью и другими видами искусства;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4. использование разных источников информации; стремление к самостоятельному общению с искусством и художественному самообразованию;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5. определение целей и задач собственной музыкальной деятельности, выбор средств и способов ее успешного осуществления в реальных жизненных ситуациях;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6. применение полученных знаний о музыке как виде искусства для решения разнообразных художественно-творческих задач;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7. наличие аргументированной точки зрения в отношении музыкальных произведений, различных явлений отечественной и зарубежной музыкальной культуры;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8. участие в жизни класса, школы, города и др., общение, взаимодействие со сверстниками в совместной творческой деятельности.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9. размышление о воздействии музыки на человека, её взаимосвязи с жизнью и другими видами искусства;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Предметные результаты изучения музыки предполагают: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1.общее представление о роли музыкального искусства в жизни общества и каждого отдельного человека;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2. осознанное восприятие конкретных музыкальных произведений и различных событий в мире музыки;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3.Устойчивый интерес к музыке, художественным традициям своего народа, различным видам музыкально-творческой деятельности;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4. понимание интонационно –образной природы музыкального искусства, средств художественной выразительности;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5.осмысление основных жанров музыкально-поэтического народного творчества, отечественного и зарубежного музыкального наследия;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6. рассуждения о специфике музыки, особенностях музыкального языка, отдельных произведениях и стилях музыкального искусства в целом;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7. применении е специальной терминологии для классификации различных явлений музыкальной культуры;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8. Постижение музыкальных культурных традиций своего народа и разных народов мира; 9. расширение и обогащение опыта в различных видах музыкально-творческой деятельности, включая информационно-коммуникативные технологии;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10. освоение знаний о музыке, овладение практическими умениями и навыками для реализации собственного творческого потенциала.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Седьмой класс</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lastRenderedPageBreak/>
        <w:t>Метапредметными результатами изучения музыки являются основные способы деятельности, применение при решении проблем в реальных жизненных ситуациях:</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Сравнение, анализ, обобщение, нахождение ассоциативных связей между произведениями разных видов искусства;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Работа с разными источниками информации; стремление к самостоятельному общению с искусством и художественному самообразованию;</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Умение участвовать в музыкально-эстетической жизни класса, щколы, села, города и продуктивно сотрудничать (общаться, взаимодействовать) со сверстниками при решении различных задач.</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Личностными результатами изучения музыки являются: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Развитое музыкально-эстетическое чувство, проявляющееся в эмоционально-ценностном отношении к искусству;</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Реализация творческого потенциала в процессе коллективного (или индивидуального) музицирования при воплощении музыкальных образов;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Позитивная самооценка своих музыкально-творческих возможностей.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Предметными результатами изучения музыки являются: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Устойчивый интерес к музыке ,к художественным традициям своего народа, к различным видам музыкально-творческой деятельности; понимание значения музыки в жизни человека, представление о музыкальной картине мира;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Освоение музыкальных произведений как духовного опыта поколений;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Знание основных закономерностей музыкального искусства, умения и навыки в различных видах учебно-творческой деятельности.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8 класс:</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Личностные результаты: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1. Российская гражданская идентичность (патриотизм, уважение к Отечеству, к прошлому</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общества.Осознанное, уважительное и доброжелательное отношение к истории, культуре, религии, традициям, языкам, ценностям народов России и народов мира.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w:t>
      </w:r>
      <w:r w:rsidRPr="00054C75">
        <w:rPr>
          <w:rFonts w:ascii="Times New Roman" w:hAnsi="Times New Roman" w:cs="Times New Roman"/>
        </w:rPr>
        <w:lastRenderedPageBreak/>
        <w:t>понимание значения нравственности, веры и религии в жизни человека, семьи и общества).Сформированность ответственного отношения к учению; уважительного отношения к труду, наличие опыта участия 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конвенционирования интересов, процедур, готовность и способность к ведению переговоров).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собственного лидерского потенциала).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lastRenderedPageBreak/>
        <w:t>Метапредметные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Регулятивные УУД</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анализировать существующие и планировать будущие образовательные результаты;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идентифицировать собственные проблемы и определять главную проблему;</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выдвигать версии решения проблемы, формулировать гипотезы, предвосхищать конечный результат;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ставить цель деятельности на основе определенной проблемы и существующих возможностей;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формулировать учебные задачи как шаги достижения поставленной цели деятельности;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обосновывать целевые ориентиры и приоритеты ссылками на ценности, указывая 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обосновывая логическую последовательность шагов.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Обучающийся сможет: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определять необходимые действие(я) в соответствии с учебной и познавательной задачей и составлять алгоритм их выполнения;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обосновывать и осуществлять выбор наиболее эффективных способов решения учебных и познавательных задач;</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определять/находить, в том числе из предложенных вариантов, условия для выполнения учебной и познавательной задачи;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выбирать из предложенных вариантов и самостоятельно искать средства/ресурсы для решения задачи/достижения цели;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составлять план решения проблемы (выполнения проекта, проведения исследования);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определять потенциальные затруднения при решении учебной и познавательной задачи 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находить средства для их устранения;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описывать свой опыт, оформляя его для передачи другим людям в виде технологии решения практических задач определенного класса;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планировать и корректировать свою индивидуальную образовательную траекторию.</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Умение соотносить свои действия с планируемыми результатами, осуществлять контроль</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Обучающийся сможет: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определять совместно с педагогом и сверстниками критерии планируемых результатов и критерии оценки своей учебной деятельности;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систематизировать (в том числе выбирать приоритетные) критерии планируемых результатов и оценки своей деятельности;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оценивать свою деятельность, аргументируя причины достижения или отсутствия планируемого результата;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находить достаточные средства для выполнения учебных действий в изменяющейся ситуации и/или при отсутствии планируемого результата;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lastRenderedPageBreak/>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сверять свои действия с целью и, при необходимости, исправлять ошибки самостоятельно.</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Умение оценивать правильность выполнения учебной задачи, собственные возможности ее решения. Обучающийся сможет: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определять критерии правильности (корректности) выполнения учебной задачи;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анализировать и обосновывать применение соответствующего инструментария для выполнения учебной задачи;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оценивать продукт своей деятельности по заданным и/или самостоятельно определенным критериям в соответствии с целью деятельности;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обосновывать достижимость цели выбранным способом на основе оценки своих внутренних ресурсов и доступных внешних ресурсов;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фиксировать и анализировать динамику собственных образовательных результатов.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Владение основами самоконтроля, самооценки, принятия решений и осуществления осознанного выбора в учебной и познавательной.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Обучающийся сможет: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соотносить реальные и планируемые результаты индивидуальной образовательной деятельности и делать выводы;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принимать решение в учебной ситуации и нести за него ответственность;</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самостоятельно определять причины своего успеха или неуспеха и находить способы выхода из ситуации неуспеха;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Познавательные УУД</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Обучающийся сможет: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подбирать слова, соподчиненные ключевому слову, определяющие его признаки и свойства;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выстраивать логическую цепочку, состоящую из ключевого слова и соподчиненных ему слов;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выделять общий признак двух или нескольких предметов или явлений и объяснять их сходство;</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объединять предметы и явления в группы по определенным признакам, сравнивать, классифицировать и обобщать факты и явления;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выделять явление из общего ряда других явлений;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lastRenderedPageBreak/>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строить рассуждение от общих закономерностей к частным явлениям и от частных явлений к общим закономерностям;</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строить рассуждение на основе сравнения предметов и явлений, выделяя при этом общие признаки;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излагать полученную информацию, интерпретируя ее в контексте решаемой задачи;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самостоятельно указывать на информацию, нуждающуюся в проверке, предлагать и применять способ проверки достоверности информации;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вербализовать эмоциональное впечатление, оказанное на него источником;</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объяснять явления, процессы, связи и отношения, выявляемые в ходе познавательной 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исследовательской деятельности (приводить объяснение с изменением формы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представления; объяснять, детализируя или обобщая; объяснять с заданной точки зрения);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Умение создавать, применять и преобразовывать знаки и символы, модели и схемы для решения учебных и познавательных задач.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Обучающийся сможет: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обозначать символом и знаком предмет и/или явление;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определять логические связи между предметами и/или явлениями, обозначать данные логические связи с помощью знаков в схеме;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создавать абстрактный или реальный образ предмета и/или явления;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строить модель/схему на основе условий задачи и/или способа ее решения;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преобразовывать модели с целью выявления общих законов, определяющих данную предметную область;</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строить доказательство: прямое, косвенное, от противного;</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 Смысловое чтение.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Обучающийся сможет: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находить в тексте требуемую информацию (в соответствии с целями своей деятельности);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ориентироваться в содержании текста, понимать целостный смысл текста, структурировать текст;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устанавливать взаимосвязь описанных в тексте событий, явлений, процессов;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резюмировать главную идею текста;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lastRenderedPageBreak/>
        <w:t>преобразовывать текст, «переводя» его в другую модальность, интерпретировать текст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(художественный и нехудожественный – учебный, научно-популярный,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информационный, текст non-fiction);</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критически оценивать содержание и форму текста.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Обучающийся сможет: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определять свое отношение к природной среде;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анализировать влияние экологических факторов на среду обитания живых организмов;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проводить причинный и вероятностный анализ экологических ситуаций;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прогнозировать изменения ситуации при смене действия одного фактора на действие другого фактора;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распространять экологические знания и участвовать в практических делах по защите окружающей среды;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выражать свое отношение к природе через рисунки, сочинения, модели, проектные работы.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10. Развитие мотивации к овладению культурой активного использования словарей и других поисковых систем.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Обучающийся сможет: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определять необходимые ключевые поисковые слова и запросы;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осуществлять взаимодействие с электронными поисковыми системами, словарями;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формировать множественную выборку из поисковых источников для объективизации результатов поиска;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соотносить полученные результаты поиска со своей деятельностью.</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Коммуникативные УУД</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Обучающийся сможет: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определять возможные роли в совместной деятельности;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играть определенную роль в совместной деятельности;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определять свои действия и действия партнера, которые способствовали или препятствовали продуктивной коммуникации;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строить позитивные отношения в процессе учебной и познавательной деятельности;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критически относиться к собственному мнению, с достоинством признавать ошибочность своего мнения (если оно таково) и корректировать его;</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предлагать альтернативное решение в конфликтной ситуации;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выделять общую точку зрения в дискуссии;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lastRenderedPageBreak/>
        <w:t>договариваться о правилах и вопросах для обсуждения в соответствии с поставленной перед группой задачей;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организовывать учебное взаимодействие в группе (определять общие цели, распределять роли, договариваться друг с другом и т. д.);</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Обучающийся сможет: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определять задачу коммуникации и в соответствии с ней отбирать речевые средства;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отбирать и использовать речевые средства в процессе коммуникации с другими людьми (диалог в паре, в малой группе и т. д.);</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представлять в устной или письменной форме развернутый план собственной деятельности;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соблюдать нормы публичной речи, регламент в монологе и дискуссии в соответствии с коммуникативной задачей;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высказывать и обосновывать мнение (суждение) и запрашивать мнение партнера в рамках диалога;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принимать решение в ходе диалога и согласовывать его с собеседником;</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создавать письменные «клишированные» и оригинальные тексты с использованием необходимых речевых средств;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использовать вербальные средства (средства логической связи) для выделения смысловых</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блоков своего выступления;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использовать невербальные средства или наглядные материалы, подготовленные/отобранные под руководством учителя;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делать оценочный вывод о достижении цели коммуникации непосредственно после завершения коммуникативного контакта и обосновывать его.</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Формирование и развитие компетентности в области использования информационнокоммуникационных</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технологий (далее – ИКТ).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Обучающийся сможет: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выделять информационный аспект задачи, оперировать данными, использовать модель решения задачи;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использовать информацию с учетом этических и правовых норм;</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Предметные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ученик научится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понимать значение интонации в музыке как носителя образного смысла;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lastRenderedPageBreak/>
        <w:t>- анализировать средства музыкальной выразительности: мелодию, ритм, темп, динамику, лад;</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определять характер музыкальных образов (лирических, драматических, героических, романтических, эпических);</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выявлять общее и особенное при сравнении музыкальных произведений на основе полученных знаний об интонационной природе музыки;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понимать жизненно-образное содержание музыкальных произведений разных жанров;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различать и характеризовать приемы взаимодействия и развития образов музыкальных произведений;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различать многообразие музыкальных образов и способов их развития;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производить интонационно-образный анализ музыкального произведения;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понимать основной принцип построения и развития музыки;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анализировать взаимосвязь жизненного содержания музыки и музыкальных образов;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понимать значение устного народного музыкального творчества в развитии общей культуры народа;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определять основные жанры русской народной музыки: былины, лирические песни, частушки, разновидности обрядовых песен;</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понимать специфику перевоплощения народной музыки в произведениях композиторов;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понимать взаимосвязь профессиональной композиторской музыки и народного музыкального творчества;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определять основные признаки исторических эпох, стилевых направлений и национальных школ в западноевропейской музыке;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узнавать характерные черты и образцы творчества крупнейших русских и зарубежных композиторов;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выявлять общее и особенное при сравнении музыкальных произведений на основе полученных знаний о стилевых направлениях;</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мразличать жанры вокальной, инструментальной, вокально-инструментальной, амерноинструментальной, симфонической музыки;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узнавать формы построения музыки (двухчастную, трехчастную, вариации, рондо);</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определять тембры музыкальных инструментов;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называть и определять звучание музыкальных инструментов: духовых, струнных, ударных, современных электронных;</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определять виды оркестров: симфонического, духового, камерного, оркестра народных инструментов, эстрадно-джазового оркестра;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владеть музыкальными терминами в пределах изучаемой темы;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определять характерные особенности музыкального языка;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эмоционально-образно воспринимать и характеризовать музыкальные произведения;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анализировать произведения выдающихся композиторов прошлого и современности;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lastRenderedPageBreak/>
        <w:t>- анализировать единство жизненного содержания и художественной формы в различных музыкальных образах;</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творчески интерпретировать содержание музыкальных произведений;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выявлять особенности интерпретации одной и той же художественной идеи, сюжета в творчестве различных композиторов;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анализировать различные трактовки одного и того же произведения, аргументируя исполнительскую интерпретацию замысла композитора;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различать интерпретацию классической музыки в современных обработках;</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определять характерные признаки современной популярной музыки;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называть стили рок-музыки и ее отдельных направлений: рок-оперы, рок-н-ролла и др.;</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анализировать творчество исполнителей авторской песни;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выявлять особенности взаимодействия музыки с другими видами искусства;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находить жанровые параллели между музыкой и другими видами искусств;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сравнивать интонации музыкального, живописного и литературного произведений;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понимать взаимодействие музыки, изобразительного искусства и литературы на основе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осознания специфики языка каждого из них;</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находить ассоциативные связи между художественными образами музыки, изобразительного искусства и литературы;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понимать значимость музыки в творчестве писателей и поэтов;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называть и определять на слух мужские (тенор, баритон, бас) и женские (сопрано, меццосопрано,</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контральто) певческие голоса;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определять разновидности хоровых коллективов по стилю (манере) исполнения: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народные, академические;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владеть навыками вокально-хоровогомузицирования;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применять навыки вокально-хоровой работы при пении с музыкальным сопровождением 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без сопровождения (a cappella);</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творчески интерпретировать содержание музыкального произведения в пении;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участвовать в коллективной исполнительской деятельности, используя различные формы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индивидуального и группового музицирования;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размышлять о знакомом музыкальном произведении, высказывать суждения об основной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идее, о средствах и формах ее воплощения;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передавать свои музыкальные впечатления в устной или письменной форме;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проявлять творческую инициативу, участвуя в музыкально-эстетической деятельности;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понимать специфику музыки как вида искусства и ее значение в жизни человека и общества;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эмоционально проживать исторические события и судьбы защитников Отечества, воплощаемые в музыкальных произведениях;</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приводить примеры выдающихся (в том числе современных) отечественных и зарубежных</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музыкальных исполнителей и исполнительских коллективов;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применять современные информационно-коммуникационные технологии для записи 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воспроизведения музыки;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lastRenderedPageBreak/>
        <w:t>- обосновывать собственные предпочтения, касающиеся музыкальных произведений различных стилей и жанров;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использовать знания о музыке и музыкантах, полученные на занятиях, при составлении домашней фонотеки, видеотеки;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использовать приобретенные знания и умения в практической деятельности и повседневной жизни (в том числе в творческой и сценической).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Ученик получит возможность научиться: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понимать истоки и интонационное своеобразие, характерные черты и признаки, традиций, обрядов музыкального фольклора разных стран мира;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понимать особенности языка западноевропейской музыки на примере мадригала, мотета, кантаты, прелюдии, фуги, мессы, реквиема;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понимать особенности языка отечественной духовной и светской музыкальной культуры на примере канта, литургии, хорового концерта;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определять специфику духовной музыки в эпоху Средневековья;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распознавать мелодику знаменного распева – основы древнерусской церковной музыки;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различать формы построения музыки (сонатно-симфонический цикл, сюита), понимать их</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возможности в воплощении и развитии музыкальных образов;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выделять признаки для установления стилевых связей в процессе изучения музыкального искусства;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исполнять свою партию в хоре в простейших двухголосных произведениях, в том числе с</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ориентацией на нотную запись;</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активно использовать язык музыки для освоения содержания различных учебных предметов (литературы, русского языка, окружающего мира, математики и др.).</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Исследовательские проекты. Метод проектов — педагогическая технология,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ориентированная не только на обобщение фактических знаний учащихся, но и на их</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применение и приобретение новых знаний путем самообразования;! Активное включение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школьников в создание тех или иных; проектов дает им возможность осваивать новые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способы деятельности в социокультурной среде.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Проект («брошенный вперед») — прообраз какого-либо объекта, вида деятельности. Метод</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проектов в образовании рассматривается как некая альтернатива классно-урочной! системе.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Современный проект учащихся — это средство активизации познавательной деятельности,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развития креативности (творческого мышления), исследовательских умений, навыков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общения в коллективе, формирования определенных личностных качеств, умения учиться.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Начиная с V класса в учебники «Музыка» введен раздел;. «Исследовательский проект».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Содержание проектов ориентирует учащихся на постижение в индивидуальной 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коллективной деятельности вечных тем искусства и жизни (например, «Образы Родины,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родного края в музыкальном искусстве», «Образы защитников Отечества в музыке,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изобразительном искусстве, литературе», «Музыка в храмовом синтезе искусств», «Народная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музыка: истоки, направления, сюжеты и образы», «Авторская песня: любимые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барды», «Что такое современность в музыке», «Классика в обработке: поиски и находки» 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lastRenderedPageBreak/>
        <w:t>др.). Задача педагога заключается в том, чтобы в процессе выполнения проектов учащихся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развивались познавательные интересы, универсальные учебные действия, специальные 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общеучебные умения и навыки музыкальной и интеллектуальной деятельности, опыт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рефлексии, адекватной оценки и самооценки выполненного проекта. Учащиеся свободны 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выборе способов и видов деятельности для достижения поставленной цели. Происходит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формирование конструктивного критического мышления, которому трудно научить при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обычной, урочной форме обучения.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 предлагаемых проектах могут взаимодействовать такие формы урочной и внеурочной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деятельности учащихся, как индивидуальное и коллективное музицирование, театрализация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(драматизация) художественных произведений, жизненных впечатлений школьников,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творческие работы: изготовление альбомов, газет, составление коллекций, съемка видеофильмов,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рисование, конструирование, литературное творчество (стихи, проза, эссе) и др</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Итогом деятельности по проекту может стать творческая работа учащихся, которую они публично защищают. Защита проекта может проходить в форме компьютерной презентации, коллективного творческого дела: соревнования команд (КВН), музыкального</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ринга, всеобуча для родителей, музыкального спектакля (театрализации), представления для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младших школьников и др.</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Основные критерии оценки ученического проекта: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актуальность темы и предлагаемых решений, практическая направленность и значимость работы;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полнота и логичность раскрытия темы, ее законченность;</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умение делать выводы и обобщения;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самостоятельность суждений, уровень творчества участников проекта, оригинальность раскрытия темы, решений;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умение аргументировать собственную точку зрения;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художественное оформление проекта (подбор музыкальных произведений, слайдов,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рисунков;   видеороликов; литературное и сценическое сопровождение защиты проекта).</w:t>
      </w:r>
    </w:p>
    <w:p w:rsidR="00D75E13" w:rsidRPr="00054C75" w:rsidRDefault="00D75E13" w:rsidP="00054C75">
      <w:pPr>
        <w:spacing w:after="0"/>
        <w:rPr>
          <w:rFonts w:ascii="Times New Roman" w:hAnsi="Times New Roman" w:cs="Times New Roman"/>
        </w:rPr>
      </w:pP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5. Критерии и нормы оценки знаний обучающихся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Проявление интереса к музыке, непосредственный эмоциональный отклик на неё. - Высказывание о прослушанном или исполненном произведении, умение пользоваться прежде всего ключевыми знаниями в процессе живого восприятия музыки. - Рост исполнительских навыков, которые оцениваются с учётом исходного уровня подготовки ученика и его активности в занятиях.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Примерные нормы оценки знаний и умений учащихся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На уроках музыки проверяется и оценивается качество усвоения учащимися программного материала. При оценивании успеваемости ориентирами для учителя являются конкретные требования к учащимся, представленные в программе каждого класса и примерные нормы оценки знаний и умений. Результаты обучения оцениваются по пятибалльной системе и дополняются устной характеристикой ответа. Учебная программа предполагает освоение учащимися различных видов музыкальной деятельности: хорового пения, слушания музыкальных произведений, импровизацию, коллективное музицирование.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lastRenderedPageBreak/>
        <w:t xml:space="preserve"> Нормы и основные критерии оценки слушания музыкальных произведений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На уроках проверяется и оценивается умение учащихся слушать музыкальные произведения, давать словесную характеристику их содержанию и средствам музыкальной выразительности, умение сравнивать, обобщать; знание музыкальной литературы.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Учитывается: - степень раскрытия эмоционального содержания музыкального произведения через средства музыкальной выразительности;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самостоятельность в разборе музыкального произведения;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умение учащегося сравнивать произведения и делать самостоятельные обобщения на основе полученных знаний.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«5» – ученик может обосновать свои суждения, даёт правильный и полный ответ, дающий характеристику содержания музыкального произведения, средств музыкальной выразительности, ответ самостоятельный.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«4»– ученик даёт ответ, удовлетворяющий тем же требованиям, что и для отметки «5»; ответ правильный, но неполный: дана характеристика содержания музыкального произведения, средств музыкальной выразительности с наводящими  вопросами учителя.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«3» – ответ ученика правильный, но неполный, средства музыкальной выразительности раскрыты недостаточно, допустимы несколько наводящих вопросов учителя.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«2» – ученик обнаруживает незнание и непонимание услышанного материала, но отвечает на некоторые наводящие вопросы учителя, откликается эмоционально.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Нормы и основные критерии оценки вокально-хорового исполнения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Для оценивания качества выполнения учениками певческих заданий необходимо предварительно провести индивидуальное прослушивание каждого ребёнка, чтобы иметь данные о диапазоне его певческого голоса. Учёт полученных данных позволит дать более объективную оценку качества выполнения учеником певческого задания, создать наиболее благоприятные условия опроса. Так, например, предлагая ученику исполнить песню, нужно знать рабочий диапазон его голоса и, если он не соответствует диапазону песни, предложить ученику исполнить его в другой, более удобной для него тональности или исполнить только фрагмент песни: куплет, припев, фразу.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«5» ставится за знание мелодической линии и текста песни; чистое интонирование и ритмически точное исполнение; выразительное исполнение, умение петь в ансамбле, хоре (в унисон, первым или вторым голосом), исполнять произведение сольно под аккомпанемент учителя или фонограмму.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«4» ставится за знание мелодической линии и текста песни; в основном чистое, ритмически правильное интонирование; умение петь в ансамбле, хоре (в унисон, первым или вторым голосом), исполнять произведение сольно под аккомпанемент учителя или фонограмму, но недостаточно выразительно.</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«3» ставится за неточности в исполнении мелодии и текста песни; неуверенное и не точное, иногда фальшивое исполнение в ансамбле, хоре, ритмические неточности; невыразительное исполнение.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«2» ставится за исполнение неуверенное и фальшивое.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В комплексной проверочной работе:проектная работа, кроссворды, блиц-ответы (письменно) по вопросам учителя на повторение и закрепление темы, применение широкого спектра творческих способностей ребёнка в передаче музыкальных образов через прослушанную музыку или исполняемую самим ребёнком  за каждый вид работы ставится одна отметка.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По окончании всех проверочных заданий каждому ученику ставится общая отметка за все выполненные или не выполненные задания.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«5» ставится, если все задания выполнены правильно;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«4» ставится, если правильно выполнено не менее 2/3 заданий;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«3» ставится за работу, в которой правильно выполнено не менее половины заданий;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lastRenderedPageBreak/>
        <w:t>«2» ставится за работу, в которой правильно выполнено менее половины заданий</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Планируемые результаты изучения учебного предмета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Раздел 1. Искусство видеть, искусство слышать.</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Ученик научится: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понимать взаимодействие музыки с другими видами искусства на основе осознания специфики языка каждого из них;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понимать основные жанры вокальной народной и профессиональной музыки;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уметь выявлять общее и особенное между прослушанным произведением и произведениями других видов искусства;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проявлять личностное отношение при восприятии музыкальных произведений, эмоциональную отзывчивость.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Ученик получит возможность научится: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узнавать на слух изученные произведения.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Воспринимать музыкальную интонацию, эмоционально откликаться на содержание услышанного произведения;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размышлять о знакомом музыкальном произведении, высказывать суждение об основной идее;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Раздел 2. Истоки творчества.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Ученик научится: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понимать специфику музыки и выявлять родство художественных образов разных искусств (общность тем, взаимодополнение выразительных средств — звучаний, линий, красок),  различать особенности видов искусства;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наблюдать за многообразными явлениями жизни и искусства в их взаимосвязях, выражать своё отношение к искусству, оценивая художественно-образное содержание произведения и его влияние, направленное как на человека вообще, так и на самого учащегося;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понимать значимость музыкального искусства для формирования личности человека в том или ином социальном контексте и независимо от него;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выражать эмоциональное содержание музыкальных произведений в исполнении, участвовать в различных формах музицирования, проявлять инициативу в художественно-творческой деятельности.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Ученик получит возможность научится: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знать и понимать особенности русской народной музыкальной культуры,</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основные жанры русской народной музыку;</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уметь сравнивать музыкальные и речевые интонации, определять их сходство и различия; - уметь по характерным признакам определять принадлежность музыкальных произведений к соответствующему жанру и стилю — народная, композиторская.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Раздел 3. Образный язык искусства.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Ученик научится: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уметь выявлять общее и особенное при сравнении музыкальных произведений на основе об интонационной природе музыки, музыкальных жанрах. Размышлять о музыке, анализировать, выказывать своё отношение;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применять информационно-коммуникационные технологии для расширения опыта творческой деятельности и углублённого понимания образного содержания и формы музыкальных произведений в процессе музицирования (на различных, в том числе электронных, музыкальных инструментах) и поиска информации в музыкально-образовательном пространстве сети Интернет.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Ученик получит возможность научится: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знать и понимать жанры светской вокальной и инструментальной музыки: вокализ, песня без слов, романс, серенада;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lastRenderedPageBreak/>
        <w:t xml:space="preserve">понимать «зёрна- интонации» ( темы) в развитии музыкального смысла;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исследовать истоки единства человеческой и музыкальной речи.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Раздел 4. Путь к слушателю, читателю, зрителю.</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Ученик научится:  ориентироваться в исторически сложившихся музыкальных традициях и поликультурной картине современного музыкального мира, разбираться в текущих событиях художественной жизни в отечественной культуре и за рубежом, владеть специальной терминологией, называть имена выдающихся отечественных и зарубежных композиторов и крупнейшие музыкальные центры мирового значения (театры оперы и балета, концертные залы, музеи);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определять стилевое своеобразие классической, народной, религиозной, современной музыки, понимать стилевые особенности музыкального искусства разных эпох (русская и зарубежная музыка от эпохи Средневековья до рубежа XIX—XX вв., отечественное и зарубежное музыкальное искусство XX в.);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Ученик получит возможность научиться:  высказывать личностно-оценочные суждения о роли и месте музыки в жизни, о нравственных ценностях и эстетических идеалах, воплощённых</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 шедеврах музыкального искусства прошлого и современности, обосновывать свои предпочтения в ситуации выбора;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структурировать и систематизировать на основе эстетического восприятия музыки и окружающей действительности изученный материал и разнообразную информацию, полученную из других источников.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Планируемые результаты обучения музыки в 6 классе:</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Раздел 1. Музыка в жизни, жизнь в музыке.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Раздел 2. Восприятие музыки как умение слышать музыку и размышлять о ней.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Ученик научится: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наблюдать за многообразными явлениями жизни и искусства, выражать своё отношение к искусству, оценивая художественно-образное содержание произведения в единстве с его формой;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понимать специфику музыки и выявлять родство художественных образов разных искусств (общность тем, взаимодополнение выразительных средств —звучаний, линий, красок), различать особенности видов искусства;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Ученик научится: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раскрывать образное содержание музыкальных произведений разных форм, жанров и стилей; определять средства музыкальной выразительности, приёмы взаимодействия и развития музыкальных образов, особенности (типы) музыкальной драматургии, высказывать суждение об основной идее и форме её воплощения;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понимать специфику и особенности музыкального языка, закономерности музыкального искусства, творчески интерпретировать содержание музыкального произведения в пении, музыкально-ритмическом движении, пластическом интонировании, поэтическом слове, изобразительной деятельности;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осуществлять на основе полученных знаний о музыкальном образе и музыкальной драматургии исследовательскую деятельность художественно- эстетической направленности для участия в выполнении творческих проектов, в том числе связанных с практическиммузицированием.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Ученик получит возможность научиться: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заниматься музыкально-эстетическим самообразованием при организации культурного досуга, составлении домашней фонотеки, видеотеки, библиотеки и пр.; посещении концертов, театров и др.;</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lastRenderedPageBreak/>
        <w:t xml:space="preserve">выражать эмоциональное содержание музыкальных произведений в исполнении, участвовать в различных формах музицирования, проявлять инициативу в художественно-творческой деятельности. Ученик получит возможность научиться:  принимать активное участие в художественных событиях класса, музыкально-эстетической жизни школы, района, города и др. (музыкальные вечера, музыкальные гостиные, концерты для младших школьников и др.);  самостоятельно решать творческие задачи, высказывать свои впечатления о концертах, спектаклях, кинофильмах, художественных выставках и др., оценивая их с художественно-эстетической точки зрения.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воплощать различные творческие замыслы в многообразной художественной деятельности, проявлять инициативу в организации и проведении концертов, театральных спектаклей, выставок и конкурсов, фестивалей и др.</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Раздел 3. Законы художественного творчества.</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Ученик научится: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ориентироваться в исторически сложившихся музыкальных традициях и поликультурной картине современного музыкального мира, разбираться в текущих событиях художественной жизни в отечественной культуре и за рубежом, владеть специальной терминологией, называть имена выдающихся отечественных и зарубежных композиторов и крупнейшие музыкальные центры мирового значения (театры оперы и балета, концертные залы, музеи);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определять стилевое своеобразие классической, народной, религиозной, современной музыки, понимать стилевые особенности музыкального искусства разных эпох (русская и зарубежная музыка от эпохи Средневековья до рубежа XIX—XX вв., отечественное и зарубежное музыкальное искусство XX в.);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применять информационно-коммуникационные технологии для расширения опыта творческой деятельности и углублённого понимания образного содержания и формы музыкальных произведений в процессе музицирования на электронных музыкальных инструментах и поиска информации в музыкально- образовательном пространстве сети Интернет.</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Ученик получит возможность научиться: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высказывать личностно-оценочные суждения о роли и месте музыки в жизни, о нравственных ценностях и эстетических идеалах, воплощённых в шедеврах музыкального искусства прошлого и современности, обосновывать свои предпочтения в ситуации выбора; </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 структурировать и систематизировать на основе эстетического восприятия музыки и окружающей действительности изученный материал и разнообразную информацию, полученную из других источников.</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Планируемые результаты обучения музыки в 7 классе:</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Раздел 1. Законы жизни — законы музыки</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(6 ч)</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Отражение в произведениях искусства диалектической сущности жизни. Общность законов жизни и законов музыки.</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Философский смысл художественной идеи и его воплощениев контрастных музыкальных образах: жизнь и смерть, любовь и ненависть, страдание и борьба и т. д. Закон единства содержания и формы и «поправка» к нему: содержание определяет форму.</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Художественный замысел, его «конструирующая» роль в разработке драматургического развития и выборе средств интонационно-образного воплощения.</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Исторически сложившаяся формула драматургии, отражение в ней диалектической процессуальности жизни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Ученик научится: </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Рассуждать</w:t>
      </w:r>
      <w:r w:rsidRPr="00054C75">
        <w:rPr>
          <w:rFonts w:ascii="Times New Roman" w:hAnsi="Times New Roman" w:cs="Times New Roman"/>
          <w:color w:val="000000"/>
        </w:rPr>
        <w:t> о различии и общности законов жизни и музыки.</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lastRenderedPageBreak/>
        <w:t>Исследовать</w:t>
      </w:r>
      <w:r w:rsidRPr="00054C75">
        <w:rPr>
          <w:rFonts w:ascii="Times New Roman" w:hAnsi="Times New Roman" w:cs="Times New Roman"/>
          <w:color w:val="000000"/>
        </w:rPr>
        <w:t> развитие музыкальных образов в сочинениях больших и малых форм, стараясь выявить и объяснить все драматургические моменты законами жизни.</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Понимать</w:t>
      </w:r>
      <w:r w:rsidRPr="00054C75">
        <w:rPr>
          <w:rFonts w:ascii="Times New Roman" w:hAnsi="Times New Roman" w:cs="Times New Roman"/>
          <w:color w:val="000000"/>
        </w:rPr>
        <w:t> музыкальную драматургию как способ воплощения диалектической сущности законов жизни.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Ученик получит возможность научиться: </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Выявлять</w:t>
      </w:r>
      <w:r w:rsidRPr="00054C75">
        <w:rPr>
          <w:rFonts w:ascii="Times New Roman" w:hAnsi="Times New Roman" w:cs="Times New Roman"/>
          <w:color w:val="000000"/>
        </w:rPr>
        <w:t> в музыкально-драматургическом процессе конфликтность и интонационные взаимосвязи, противоречивость и переход образов друг в друга.</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Приводить</w:t>
      </w:r>
      <w:r w:rsidRPr="00054C75">
        <w:rPr>
          <w:rFonts w:ascii="Times New Roman" w:hAnsi="Times New Roman" w:cs="Times New Roman"/>
          <w:color w:val="000000"/>
        </w:rPr>
        <w:t> конкретные </w:t>
      </w:r>
      <w:r w:rsidRPr="00054C75">
        <w:rPr>
          <w:rFonts w:ascii="Times New Roman" w:hAnsi="Times New Roman" w:cs="Times New Roman"/>
          <w:bCs/>
          <w:color w:val="000000"/>
        </w:rPr>
        <w:t>примеры</w:t>
      </w:r>
      <w:r w:rsidRPr="00054C75">
        <w:rPr>
          <w:rFonts w:ascii="Times New Roman" w:hAnsi="Times New Roman" w:cs="Times New Roman"/>
          <w:color w:val="000000"/>
        </w:rPr>
        <w:t> того, как содержание определяет форму музыки</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Раздел 2. Оперная драматургия как синтетическое действие</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(17 ч)</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Опера как синтетический жанр искусства, особая форма отражения проблем человеческого бытия, наиболее важных исторических событий.</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Опера как способ продления жизни выдающихся произведений мировой художественной культуры.</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Единство законов эмоционально-драматургического развития музыкальной драмы и театрального спектакля. Либретто — общая понятийная канва.</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Взаимодействие персонажей в театральном и оперном спектакле — общее и различное, особенное и специфическое.</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Система лейтмотивов в опере как спектакль символических персонажей.</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Преимущество музыкальной драматургии «в чистом виде», её прямое воздействие на духовный мир человека через систему лейтмотивов.</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Факторы прямого воздействия: философский смысл символики музыкально-художественных образов-лейтмотивов и наличие в музыке механизмов «заражения» и «внушения».</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Лейтмотивы инструментальных и симфонических произведений как «действующие лица» оперного спектакля</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Ученик научится: </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Понимать</w:t>
      </w:r>
      <w:r w:rsidRPr="00054C75">
        <w:rPr>
          <w:rFonts w:ascii="Times New Roman" w:hAnsi="Times New Roman" w:cs="Times New Roman"/>
          <w:color w:val="000000"/>
        </w:rPr>
        <w:t> оперный жанр как вершину развития художественной культуры, его возможности экспрессивно и «заразительно» выражать реальную жизнь во всём многообразии.</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Уметь объяснять</w:t>
      </w:r>
      <w:r w:rsidRPr="00054C75">
        <w:rPr>
          <w:rFonts w:ascii="Times New Roman" w:hAnsi="Times New Roman" w:cs="Times New Roman"/>
          <w:color w:val="000000"/>
        </w:rPr>
        <w:t> закономерность происхождения оперного жанра драматургическим потенциалом художественного мышления (заложенной в нём системой воспроизведения диалектики жизни).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Ученик получит возможность научиться: </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Воспринимать</w:t>
      </w:r>
      <w:r w:rsidRPr="00054C75">
        <w:rPr>
          <w:rFonts w:ascii="Times New Roman" w:hAnsi="Times New Roman" w:cs="Times New Roman"/>
          <w:color w:val="000000"/>
        </w:rPr>
        <w:t> фрагменты опер сообразно законам эмоционально-драматургического развития.</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Участвовать</w:t>
      </w:r>
      <w:r w:rsidRPr="00054C75">
        <w:rPr>
          <w:rFonts w:ascii="Times New Roman" w:hAnsi="Times New Roman" w:cs="Times New Roman"/>
          <w:color w:val="000000"/>
        </w:rPr>
        <w:t> в инсценировке оперных сцен, оперных номеров, выражая собственное творческое отношение к действующим лицам.</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bCs/>
        </w:rPr>
        <w:t>Понимать</w:t>
      </w:r>
      <w:r w:rsidRPr="00054C75">
        <w:rPr>
          <w:rFonts w:ascii="Times New Roman" w:hAnsi="Times New Roman" w:cs="Times New Roman"/>
        </w:rPr>
        <w:t> роль литературного сюжета и либретто в драматургическом развитии оперного и драматического спектакля.</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Уметь объяснять</w:t>
      </w:r>
      <w:r w:rsidRPr="00054C75">
        <w:rPr>
          <w:rFonts w:ascii="Times New Roman" w:hAnsi="Times New Roman" w:cs="Times New Roman"/>
          <w:color w:val="000000"/>
        </w:rPr>
        <w:t> взаимодействие персонажей в театральном и оперном спектакле в категориях общего и различного, особенного и специфического.</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Исследовать</w:t>
      </w:r>
      <w:r w:rsidRPr="00054C75">
        <w:rPr>
          <w:rFonts w:ascii="Times New Roman" w:hAnsi="Times New Roman" w:cs="Times New Roman"/>
          <w:color w:val="000000"/>
        </w:rPr>
        <w:t> приёмы драматургического развития внепрограммных симфонических и инструментальных произведений (фрагментов симфоний, концертов, сюит и т. д.)</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Раздел 3. Композитор и время</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(11 ч)</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Наиболее значимые (знаковые) произведения музыкального искусства разных эпох, художественных направлений, стилей, школ.</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Классическая музыка, её непреходящее значение для мировой культуры.</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Духовная (церковная) музыка как искусство, проявляющее нравственные устои человечества. Отличительные черты и специфические особенности жанров духовной музыки (мессы, страстей, магнификата, псалма, хорала и пр.).</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lastRenderedPageBreak/>
        <w:t>Особенности музыкального языка ХХ столетия в творчестве выдающихся композиторов-новаторов (И.Ф. Стравинского, С.С. Прокофьева и др.).</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Джаз — искусство, воспроизводящее исторически сложившуюся природу музыки. Влияние джаза на современное композиторское и исполнительское творчество.</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Наиболее распространённые жанры массовой музыкальной культуры. Противостояние в ней положительного и отрицательного (возвышенных переживаний и примитивных эмоций).</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Электронно-компьютерные технологии в музыке, их влияние на современную музыкальную культуру</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Ученик научится: </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Понимать</w:t>
      </w:r>
      <w:r w:rsidRPr="00054C75">
        <w:rPr>
          <w:rFonts w:ascii="Times New Roman" w:hAnsi="Times New Roman" w:cs="Times New Roman"/>
          <w:color w:val="000000"/>
        </w:rPr>
        <w:t> музыку в целом как «звуковую печать» эпохи.</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Воспринимать</w:t>
      </w:r>
      <w:r w:rsidRPr="00054C75">
        <w:rPr>
          <w:rFonts w:ascii="Times New Roman" w:hAnsi="Times New Roman" w:cs="Times New Roman"/>
          <w:color w:val="000000"/>
        </w:rPr>
        <w:t> знаковые произведения музыкального искусства в логике чередования в культуре эпох, художественных направлений, стилей, школ.</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Понимать</w:t>
      </w:r>
      <w:r w:rsidRPr="00054C75">
        <w:rPr>
          <w:rFonts w:ascii="Times New Roman" w:hAnsi="Times New Roman" w:cs="Times New Roman"/>
          <w:color w:val="000000"/>
        </w:rPr>
        <w:t> непреходящее значение музыкальной классики как музыки, закономерно преодолевшейграницы своего времени.</w:t>
      </w:r>
    </w:p>
    <w:p w:rsidR="00D75E13" w:rsidRPr="00054C75" w:rsidRDefault="00D75E13" w:rsidP="00054C75">
      <w:pPr>
        <w:spacing w:after="0"/>
        <w:rPr>
          <w:rFonts w:ascii="Times New Roman" w:hAnsi="Times New Roman" w:cs="Times New Roman"/>
        </w:rPr>
      </w:pPr>
      <w:r w:rsidRPr="00054C75">
        <w:rPr>
          <w:rFonts w:ascii="Times New Roman" w:hAnsi="Times New Roman" w:cs="Times New Roman"/>
        </w:rPr>
        <w:t xml:space="preserve">Ученик получит возможность научиться: </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Узнавать</w:t>
      </w:r>
      <w:r w:rsidRPr="00054C75">
        <w:rPr>
          <w:rFonts w:ascii="Times New Roman" w:hAnsi="Times New Roman" w:cs="Times New Roman"/>
          <w:color w:val="000000"/>
        </w:rPr>
        <w:t> по характерным и специфическим чертам наиболее распространённые жанры духовной (церковной) музыки.</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Давать характеристику</w:t>
      </w:r>
      <w:r w:rsidRPr="00054C75">
        <w:rPr>
          <w:rFonts w:ascii="Times New Roman" w:hAnsi="Times New Roman" w:cs="Times New Roman"/>
          <w:color w:val="000000"/>
        </w:rPr>
        <w:t> творческой манере композитора и тем самым выявлять его принадлежность к определённой музыкальной эпохе.</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Знать</w:t>
      </w:r>
      <w:r w:rsidRPr="00054C75">
        <w:rPr>
          <w:rFonts w:ascii="Times New Roman" w:hAnsi="Times New Roman" w:cs="Times New Roman"/>
          <w:color w:val="000000"/>
        </w:rPr>
        <w:t> основные формы и жанры джазовой музыки, особенности её ритмики и интонирования, широкие возможности для импровизаций.</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bCs/>
          <w:color w:val="000000"/>
        </w:rPr>
        <w:t>Понимать</w:t>
      </w:r>
      <w:r w:rsidRPr="00054C75">
        <w:rPr>
          <w:rFonts w:ascii="Times New Roman" w:hAnsi="Times New Roman" w:cs="Times New Roman"/>
          <w:color w:val="000000"/>
        </w:rPr>
        <w:t> современное состояние массовой музыкальной культуры как противостояние возвышенного и низменного</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Планируемые результаты обучения музыки в 8 классе:</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Ученик получит возможность научиться:</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Понимать истоки и интонационное своеобразие, характерные черты и признаки традиций, обрядов музыкального фольклора разных стран мира;</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Понимпть особенности языка западноевропейской музыки на примере мадригала, мотета, кантаты, прелюдии, фуги, мессы, реквиема;</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Понимать особенности языка отечественной, духовной и светской музыкальной культуры на примере канта, литургии, хорового концерта;</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Определять специфику духовной музыки в эпоху Средневековья;</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Распознавать мелодику знаменного распева – основы древнерусской церковной музыки;</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Различать формы построения музыки (сонатно-симфонический цикл, сюита), понимать их возможности в воплощении и развитии музыкальных образов;</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Выделять признаки для установления стилевых связей в процессе изучения музыкального искусства;</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Исполнять свою партию в хоре, в простейших двухголосных произведениях, в том числе с ориентацией на нотную запись;</w:t>
      </w:r>
    </w:p>
    <w:p w:rsidR="00D75E13" w:rsidRPr="00054C75" w:rsidRDefault="00D75E13" w:rsidP="00054C75">
      <w:pPr>
        <w:spacing w:after="0"/>
        <w:rPr>
          <w:rFonts w:ascii="Times New Roman" w:hAnsi="Times New Roman" w:cs="Times New Roman"/>
          <w:color w:val="000000"/>
        </w:rPr>
      </w:pPr>
      <w:r w:rsidRPr="00054C75">
        <w:rPr>
          <w:rFonts w:ascii="Times New Roman" w:hAnsi="Times New Roman" w:cs="Times New Roman"/>
          <w:color w:val="000000"/>
        </w:rPr>
        <w:t>Активно использовать язык музыки для освоения содержания различных учебных предметов (литературы.Русского языка, окружающего мира, математики и др.).</w:t>
      </w:r>
    </w:p>
    <w:p w:rsidR="00D75E13" w:rsidRDefault="00D75E13" w:rsidP="00D75E13">
      <w:pPr>
        <w:pStyle w:val="12"/>
        <w:spacing w:after="0" w:line="240" w:lineRule="auto"/>
        <w:ind w:left="360"/>
        <w:jc w:val="center"/>
        <w:rPr>
          <w:b/>
          <w:szCs w:val="24"/>
        </w:rPr>
      </w:pPr>
    </w:p>
    <w:p w:rsidR="00054C75" w:rsidRDefault="00054C75" w:rsidP="00D75E13">
      <w:pPr>
        <w:pStyle w:val="12"/>
        <w:spacing w:after="0" w:line="240" w:lineRule="auto"/>
        <w:ind w:left="360"/>
        <w:jc w:val="center"/>
        <w:rPr>
          <w:b/>
          <w:szCs w:val="24"/>
        </w:rPr>
      </w:pPr>
    </w:p>
    <w:p w:rsidR="00054C75" w:rsidRDefault="00054C75" w:rsidP="00D75E13">
      <w:pPr>
        <w:pStyle w:val="12"/>
        <w:spacing w:after="0" w:line="240" w:lineRule="auto"/>
        <w:ind w:left="360"/>
        <w:jc w:val="center"/>
        <w:rPr>
          <w:b/>
          <w:szCs w:val="24"/>
        </w:rPr>
      </w:pPr>
    </w:p>
    <w:p w:rsidR="00D75E13" w:rsidRDefault="00D75E13" w:rsidP="00D75E13">
      <w:pPr>
        <w:pStyle w:val="12"/>
        <w:spacing w:after="0" w:line="240" w:lineRule="auto"/>
        <w:ind w:left="360"/>
        <w:jc w:val="center"/>
        <w:rPr>
          <w:b/>
          <w:szCs w:val="24"/>
        </w:rPr>
      </w:pPr>
    </w:p>
    <w:p w:rsidR="00D75E13" w:rsidRDefault="00D75E13" w:rsidP="00D75E13">
      <w:pPr>
        <w:pStyle w:val="12"/>
        <w:spacing w:after="0" w:line="240" w:lineRule="auto"/>
        <w:ind w:left="360"/>
        <w:jc w:val="center"/>
        <w:rPr>
          <w:b/>
          <w:szCs w:val="24"/>
        </w:rPr>
      </w:pPr>
    </w:p>
    <w:sectPr w:rsidR="00D75E13" w:rsidSect="00FF1EF6">
      <w:pgSz w:w="16838" w:h="11906" w:orient="landscape"/>
      <w:pgMar w:top="851" w:right="1134" w:bottom="85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31FB" w:rsidRDefault="009A31FB" w:rsidP="00A86CAE">
      <w:pPr>
        <w:spacing w:after="0" w:line="240" w:lineRule="auto"/>
      </w:pPr>
      <w:r>
        <w:separator/>
      </w:r>
    </w:p>
  </w:endnote>
  <w:endnote w:type="continuationSeparator" w:id="1">
    <w:p w:rsidR="009A31FB" w:rsidRDefault="009A31FB" w:rsidP="00A86CA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31FB" w:rsidRDefault="009A31FB" w:rsidP="00A86CAE">
      <w:pPr>
        <w:spacing w:after="0" w:line="240" w:lineRule="auto"/>
      </w:pPr>
      <w:r>
        <w:separator/>
      </w:r>
    </w:p>
  </w:footnote>
  <w:footnote w:type="continuationSeparator" w:id="1">
    <w:p w:rsidR="009A31FB" w:rsidRDefault="009A31FB" w:rsidP="00A86CA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F7E64"/>
    <w:multiLevelType w:val="hybridMultilevel"/>
    <w:tmpl w:val="5E6E0C9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E42288F"/>
    <w:multiLevelType w:val="multilevel"/>
    <w:tmpl w:val="45568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255AF2"/>
    <w:multiLevelType w:val="hybridMultilevel"/>
    <w:tmpl w:val="DFFEA4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C587840"/>
    <w:multiLevelType w:val="hybridMultilevel"/>
    <w:tmpl w:val="4C445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45147D0"/>
    <w:multiLevelType w:val="hybridMultilevel"/>
    <w:tmpl w:val="AB28AF5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nsid w:val="36162A60"/>
    <w:multiLevelType w:val="hybridMultilevel"/>
    <w:tmpl w:val="42D2BDEC"/>
    <w:lvl w:ilvl="0" w:tplc="0419000F">
      <w:start w:val="68"/>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38AF3E8C"/>
    <w:multiLevelType w:val="hybridMultilevel"/>
    <w:tmpl w:val="C63A58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C3F7E48"/>
    <w:multiLevelType w:val="multilevel"/>
    <w:tmpl w:val="D838818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nsid w:val="3F27692C"/>
    <w:multiLevelType w:val="hybridMultilevel"/>
    <w:tmpl w:val="1BF268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3FD7D44"/>
    <w:multiLevelType w:val="multilevel"/>
    <w:tmpl w:val="22E0541C"/>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start w:val="1"/>
      <w:numFmt w:val="decimal"/>
      <w:lvlText w:val="%3-"/>
      <w:lvlJc w:val="left"/>
      <w:pPr>
        <w:ind w:left="2160" w:hanging="360"/>
      </w:pPr>
      <w:rPr>
        <w:rFonts w:hint="default"/>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5940283"/>
    <w:multiLevelType w:val="hybridMultilevel"/>
    <w:tmpl w:val="CC6242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B9E26D7"/>
    <w:multiLevelType w:val="hybridMultilevel"/>
    <w:tmpl w:val="AC7A42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EC4084A"/>
    <w:multiLevelType w:val="hybridMultilevel"/>
    <w:tmpl w:val="9F04C3DC"/>
    <w:lvl w:ilvl="0" w:tplc="0419000F">
      <w:start w:val="66"/>
      <w:numFmt w:val="decimal"/>
      <w:lvlText w:val="%1."/>
      <w:lvlJc w:val="left"/>
      <w:pPr>
        <w:tabs>
          <w:tab w:val="num" w:pos="720"/>
        </w:tabs>
        <w:ind w:left="720" w:hanging="360"/>
      </w:pPr>
      <w:rPr>
        <w:rFonts w:hint="default"/>
      </w:rPr>
    </w:lvl>
    <w:lvl w:ilvl="1" w:tplc="7CDEC300">
      <w:start w:val="67"/>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57A82353"/>
    <w:multiLevelType w:val="hybridMultilevel"/>
    <w:tmpl w:val="CBC6FA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625063C0"/>
    <w:multiLevelType w:val="multilevel"/>
    <w:tmpl w:val="1E38C5A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67AF6425"/>
    <w:multiLevelType w:val="hybridMultilevel"/>
    <w:tmpl w:val="AA82D700"/>
    <w:lvl w:ilvl="0" w:tplc="2F4A7DFC">
      <w:start w:val="1"/>
      <w:numFmt w:val="decimal"/>
      <w:lvlText w:val="%1."/>
      <w:lvlJc w:val="left"/>
      <w:pPr>
        <w:tabs>
          <w:tab w:val="num" w:pos="1123"/>
        </w:tabs>
        <w:ind w:left="1123" w:hanging="555"/>
      </w:pPr>
      <w:rPr>
        <w:rFonts w:cs="Times New Roman"/>
      </w:rPr>
    </w:lvl>
    <w:lvl w:ilvl="1" w:tplc="04190019">
      <w:start w:val="1"/>
      <w:numFmt w:val="lowerLetter"/>
      <w:lvlText w:val="%2."/>
      <w:lvlJc w:val="left"/>
      <w:pPr>
        <w:tabs>
          <w:tab w:val="num" w:pos="1363"/>
        </w:tabs>
        <w:ind w:left="1363" w:hanging="360"/>
      </w:pPr>
      <w:rPr>
        <w:rFonts w:cs="Times New Roman"/>
      </w:rPr>
    </w:lvl>
    <w:lvl w:ilvl="2" w:tplc="0419001B">
      <w:start w:val="1"/>
      <w:numFmt w:val="lowerRoman"/>
      <w:lvlText w:val="%3."/>
      <w:lvlJc w:val="right"/>
      <w:pPr>
        <w:tabs>
          <w:tab w:val="num" w:pos="2083"/>
        </w:tabs>
        <w:ind w:left="2083" w:hanging="180"/>
      </w:pPr>
      <w:rPr>
        <w:rFonts w:cs="Times New Roman"/>
      </w:rPr>
    </w:lvl>
    <w:lvl w:ilvl="3" w:tplc="0419000F">
      <w:start w:val="1"/>
      <w:numFmt w:val="decimal"/>
      <w:lvlText w:val="%4."/>
      <w:lvlJc w:val="left"/>
      <w:pPr>
        <w:tabs>
          <w:tab w:val="num" w:pos="2803"/>
        </w:tabs>
        <w:ind w:left="2803" w:hanging="360"/>
      </w:pPr>
      <w:rPr>
        <w:rFonts w:cs="Times New Roman"/>
      </w:rPr>
    </w:lvl>
    <w:lvl w:ilvl="4" w:tplc="04190019">
      <w:start w:val="1"/>
      <w:numFmt w:val="lowerLetter"/>
      <w:lvlText w:val="%5."/>
      <w:lvlJc w:val="left"/>
      <w:pPr>
        <w:tabs>
          <w:tab w:val="num" w:pos="3523"/>
        </w:tabs>
        <w:ind w:left="3523" w:hanging="360"/>
      </w:pPr>
      <w:rPr>
        <w:rFonts w:cs="Times New Roman"/>
      </w:rPr>
    </w:lvl>
    <w:lvl w:ilvl="5" w:tplc="0419001B">
      <w:start w:val="1"/>
      <w:numFmt w:val="lowerRoman"/>
      <w:lvlText w:val="%6."/>
      <w:lvlJc w:val="right"/>
      <w:pPr>
        <w:tabs>
          <w:tab w:val="num" w:pos="4243"/>
        </w:tabs>
        <w:ind w:left="4243" w:hanging="180"/>
      </w:pPr>
      <w:rPr>
        <w:rFonts w:cs="Times New Roman"/>
      </w:rPr>
    </w:lvl>
    <w:lvl w:ilvl="6" w:tplc="0419000F">
      <w:start w:val="1"/>
      <w:numFmt w:val="decimal"/>
      <w:lvlText w:val="%7."/>
      <w:lvlJc w:val="left"/>
      <w:pPr>
        <w:tabs>
          <w:tab w:val="num" w:pos="4963"/>
        </w:tabs>
        <w:ind w:left="4963" w:hanging="360"/>
      </w:pPr>
      <w:rPr>
        <w:rFonts w:cs="Times New Roman"/>
      </w:rPr>
    </w:lvl>
    <w:lvl w:ilvl="7" w:tplc="04190019">
      <w:start w:val="1"/>
      <w:numFmt w:val="lowerLetter"/>
      <w:lvlText w:val="%8."/>
      <w:lvlJc w:val="left"/>
      <w:pPr>
        <w:tabs>
          <w:tab w:val="num" w:pos="5683"/>
        </w:tabs>
        <w:ind w:left="5683" w:hanging="360"/>
      </w:pPr>
      <w:rPr>
        <w:rFonts w:cs="Times New Roman"/>
      </w:rPr>
    </w:lvl>
    <w:lvl w:ilvl="8" w:tplc="0419001B">
      <w:start w:val="1"/>
      <w:numFmt w:val="lowerRoman"/>
      <w:lvlText w:val="%9."/>
      <w:lvlJc w:val="right"/>
      <w:pPr>
        <w:tabs>
          <w:tab w:val="num" w:pos="6403"/>
        </w:tabs>
        <w:ind w:left="6403" w:hanging="180"/>
      </w:pPr>
      <w:rPr>
        <w:rFonts w:cs="Times New Roman"/>
      </w:rPr>
    </w:lvl>
  </w:abstractNum>
  <w:abstractNum w:abstractNumId="16">
    <w:nsid w:val="69FF37AA"/>
    <w:multiLevelType w:val="hybridMultilevel"/>
    <w:tmpl w:val="E952771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73CC1EB9"/>
    <w:multiLevelType w:val="hybridMultilevel"/>
    <w:tmpl w:val="F9D04E9A"/>
    <w:lvl w:ilvl="0" w:tplc="0419000F">
      <w:start w:val="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740F3749"/>
    <w:multiLevelType w:val="hybridMultilevel"/>
    <w:tmpl w:val="78C8F872"/>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69217E1"/>
    <w:multiLevelType w:val="multilevel"/>
    <w:tmpl w:val="E9527714"/>
    <w:lvl w:ilvl="0">
      <w:start w:val="1"/>
      <w:numFmt w:val="decimal"/>
      <w:lvlText w:val="%1."/>
      <w:lvlJc w:val="left"/>
      <w:pPr>
        <w:ind w:left="720" w:hanging="360"/>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num w:numId="1">
    <w:abstractNumId w:val="1"/>
  </w:num>
  <w:num w:numId="2">
    <w:abstractNumId w:val="9"/>
  </w:num>
  <w:num w:numId="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10"/>
  </w:num>
  <w:num w:numId="6">
    <w:abstractNumId w:val="8"/>
  </w:num>
  <w:num w:numId="7">
    <w:abstractNumId w:val="18"/>
  </w:num>
  <w:num w:numId="8">
    <w:abstractNumId w:val="14"/>
  </w:num>
  <w:num w:numId="9">
    <w:abstractNumId w:val="7"/>
  </w:num>
  <w:num w:numId="10">
    <w:abstractNumId w:val="0"/>
  </w:num>
  <w:num w:numId="11">
    <w:abstractNumId w:val="3"/>
  </w:num>
  <w:num w:numId="12">
    <w:abstractNumId w:val="2"/>
  </w:num>
  <w:num w:numId="13">
    <w:abstractNumId w:val="4"/>
  </w:num>
  <w:num w:numId="14">
    <w:abstractNumId w:val="13"/>
  </w:num>
  <w:num w:numId="15">
    <w:abstractNumId w:val="11"/>
  </w:num>
  <w:num w:numId="16">
    <w:abstractNumId w:val="17"/>
  </w:num>
  <w:num w:numId="17">
    <w:abstractNumId w:val="16"/>
  </w:num>
  <w:num w:numId="18">
    <w:abstractNumId w:val="19"/>
  </w:num>
  <w:num w:numId="19">
    <w:abstractNumId w:val="12"/>
  </w:num>
  <w:num w:numId="2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characterSpacingControl w:val="doNotCompress"/>
  <w:footnotePr>
    <w:footnote w:id="0"/>
    <w:footnote w:id="1"/>
  </w:footnotePr>
  <w:endnotePr>
    <w:endnote w:id="0"/>
    <w:endnote w:id="1"/>
  </w:endnotePr>
  <w:compat>
    <w:useFELayout/>
  </w:compat>
  <w:rsids>
    <w:rsidRoot w:val="00F5052E"/>
    <w:rsid w:val="000176E1"/>
    <w:rsid w:val="00054C75"/>
    <w:rsid w:val="00296BF7"/>
    <w:rsid w:val="002A177A"/>
    <w:rsid w:val="002E3F7F"/>
    <w:rsid w:val="002F2C06"/>
    <w:rsid w:val="002F2CB0"/>
    <w:rsid w:val="00302EC3"/>
    <w:rsid w:val="00311796"/>
    <w:rsid w:val="00382937"/>
    <w:rsid w:val="003B4580"/>
    <w:rsid w:val="004240AD"/>
    <w:rsid w:val="00475909"/>
    <w:rsid w:val="005176E2"/>
    <w:rsid w:val="005351E8"/>
    <w:rsid w:val="005567CF"/>
    <w:rsid w:val="005F7B56"/>
    <w:rsid w:val="0062313D"/>
    <w:rsid w:val="00665CB3"/>
    <w:rsid w:val="006A575A"/>
    <w:rsid w:val="007734A9"/>
    <w:rsid w:val="007904C0"/>
    <w:rsid w:val="00797ABE"/>
    <w:rsid w:val="008D49F3"/>
    <w:rsid w:val="009702E0"/>
    <w:rsid w:val="00987944"/>
    <w:rsid w:val="009A31FB"/>
    <w:rsid w:val="009C2CEE"/>
    <w:rsid w:val="009C5096"/>
    <w:rsid w:val="009E0CEC"/>
    <w:rsid w:val="00A33E7E"/>
    <w:rsid w:val="00A673FD"/>
    <w:rsid w:val="00A716AB"/>
    <w:rsid w:val="00A86CAE"/>
    <w:rsid w:val="00B0262B"/>
    <w:rsid w:val="00B14A6E"/>
    <w:rsid w:val="00B857AB"/>
    <w:rsid w:val="00BB13C6"/>
    <w:rsid w:val="00BD3610"/>
    <w:rsid w:val="00C1698C"/>
    <w:rsid w:val="00C202E0"/>
    <w:rsid w:val="00C500BC"/>
    <w:rsid w:val="00CB0B01"/>
    <w:rsid w:val="00D67F41"/>
    <w:rsid w:val="00D755B7"/>
    <w:rsid w:val="00D75E13"/>
    <w:rsid w:val="00D76223"/>
    <w:rsid w:val="00D94503"/>
    <w:rsid w:val="00E267FA"/>
    <w:rsid w:val="00E314A1"/>
    <w:rsid w:val="00E6348F"/>
    <w:rsid w:val="00E66FF7"/>
    <w:rsid w:val="00EE3980"/>
    <w:rsid w:val="00F5052E"/>
    <w:rsid w:val="00F65AFA"/>
    <w:rsid w:val="00F74AA5"/>
    <w:rsid w:val="00F87EBC"/>
    <w:rsid w:val="00FF1EF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052E"/>
  </w:style>
  <w:style w:type="paragraph" w:styleId="1">
    <w:name w:val="heading 1"/>
    <w:basedOn w:val="a"/>
    <w:next w:val="a"/>
    <w:link w:val="10"/>
    <w:uiPriority w:val="9"/>
    <w:qFormat/>
    <w:rsid w:val="00F5052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5052E"/>
    <w:pPr>
      <w:spacing w:after="0" w:line="240" w:lineRule="auto"/>
    </w:pPr>
    <w:rPr>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uiPriority w:val="9"/>
    <w:rsid w:val="00F5052E"/>
    <w:rPr>
      <w:rFonts w:asciiTheme="majorHAnsi" w:eastAsiaTheme="majorEastAsia" w:hAnsiTheme="majorHAnsi" w:cstheme="majorBidi"/>
      <w:b/>
      <w:bCs/>
      <w:color w:val="365F91" w:themeColor="accent1" w:themeShade="BF"/>
      <w:sz w:val="28"/>
      <w:szCs w:val="28"/>
    </w:rPr>
  </w:style>
  <w:style w:type="paragraph" w:styleId="a4">
    <w:name w:val="List Paragraph"/>
    <w:basedOn w:val="a"/>
    <w:uiPriority w:val="34"/>
    <w:qFormat/>
    <w:rsid w:val="00F5052E"/>
    <w:pPr>
      <w:ind w:left="720"/>
      <w:contextualSpacing/>
    </w:pPr>
  </w:style>
  <w:style w:type="paragraph" w:customStyle="1" w:styleId="11">
    <w:name w:val="Без интервала1"/>
    <w:rsid w:val="009C5096"/>
    <w:pPr>
      <w:spacing w:after="0" w:line="240" w:lineRule="auto"/>
    </w:pPr>
    <w:rPr>
      <w:rFonts w:ascii="Times New Roman" w:eastAsia="Times New Roman" w:hAnsi="Times New Roman" w:cs="Times New Roman"/>
      <w:sz w:val="24"/>
    </w:rPr>
  </w:style>
  <w:style w:type="paragraph" w:styleId="a5">
    <w:name w:val="header"/>
    <w:basedOn w:val="a"/>
    <w:link w:val="a6"/>
    <w:uiPriority w:val="99"/>
    <w:unhideWhenUsed/>
    <w:rsid w:val="00A86CA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86CAE"/>
  </w:style>
  <w:style w:type="paragraph" w:styleId="a7">
    <w:name w:val="footer"/>
    <w:basedOn w:val="a"/>
    <w:link w:val="a8"/>
    <w:uiPriority w:val="99"/>
    <w:unhideWhenUsed/>
    <w:rsid w:val="00A86CAE"/>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86CAE"/>
  </w:style>
  <w:style w:type="paragraph" w:customStyle="1" w:styleId="c11">
    <w:name w:val="c11"/>
    <w:basedOn w:val="a"/>
    <w:rsid w:val="00D75E13"/>
    <w:pPr>
      <w:spacing w:before="90" w:after="90" w:line="240" w:lineRule="auto"/>
    </w:pPr>
    <w:rPr>
      <w:rFonts w:ascii="Times New Roman" w:eastAsia="Calibri" w:hAnsi="Times New Roman" w:cs="Times New Roman"/>
      <w:sz w:val="24"/>
      <w:szCs w:val="24"/>
      <w:lang w:eastAsia="ru-RU"/>
    </w:rPr>
  </w:style>
  <w:style w:type="character" w:customStyle="1" w:styleId="c1">
    <w:name w:val="c1"/>
    <w:rsid w:val="00D75E13"/>
    <w:rPr>
      <w:rFonts w:cs="Times New Roman"/>
    </w:rPr>
  </w:style>
  <w:style w:type="character" w:customStyle="1" w:styleId="c10">
    <w:name w:val="c10"/>
    <w:rsid w:val="00D75E13"/>
    <w:rPr>
      <w:rFonts w:cs="Times New Roman"/>
    </w:rPr>
  </w:style>
  <w:style w:type="paragraph" w:customStyle="1" w:styleId="c0">
    <w:name w:val="c0"/>
    <w:basedOn w:val="a"/>
    <w:rsid w:val="00D75E13"/>
    <w:pPr>
      <w:spacing w:before="90" w:after="90" w:line="240" w:lineRule="auto"/>
    </w:pPr>
    <w:rPr>
      <w:rFonts w:ascii="Times New Roman" w:eastAsia="Calibri" w:hAnsi="Times New Roman" w:cs="Times New Roman"/>
      <w:sz w:val="24"/>
      <w:szCs w:val="24"/>
      <w:lang w:eastAsia="ru-RU"/>
    </w:rPr>
  </w:style>
  <w:style w:type="paragraph" w:customStyle="1" w:styleId="c5">
    <w:name w:val="c5"/>
    <w:basedOn w:val="a"/>
    <w:rsid w:val="00D75E13"/>
    <w:pPr>
      <w:spacing w:before="90" w:after="90" w:line="240" w:lineRule="auto"/>
    </w:pPr>
    <w:rPr>
      <w:rFonts w:ascii="Times New Roman" w:eastAsia="Calibri" w:hAnsi="Times New Roman" w:cs="Times New Roman"/>
      <w:sz w:val="24"/>
      <w:szCs w:val="24"/>
      <w:lang w:eastAsia="ru-RU"/>
    </w:rPr>
  </w:style>
  <w:style w:type="character" w:customStyle="1" w:styleId="c24">
    <w:name w:val="c24"/>
    <w:rsid w:val="00D75E13"/>
    <w:rPr>
      <w:rFonts w:cs="Times New Roman"/>
    </w:rPr>
  </w:style>
  <w:style w:type="paragraph" w:customStyle="1" w:styleId="12">
    <w:name w:val="Абзац списка1"/>
    <w:basedOn w:val="a"/>
    <w:rsid w:val="00D75E13"/>
    <w:pPr>
      <w:ind w:left="720"/>
      <w:contextualSpacing/>
    </w:pPr>
    <w:rPr>
      <w:rFonts w:ascii="Times New Roman" w:eastAsia="Times New Roman" w:hAnsi="Times New Roman" w:cs="Times New Roman"/>
      <w:sz w:val="24"/>
    </w:rPr>
  </w:style>
  <w:style w:type="paragraph" w:customStyle="1" w:styleId="TableParagraph">
    <w:name w:val="Table Paragraph"/>
    <w:basedOn w:val="a"/>
    <w:rsid w:val="00D75E13"/>
    <w:pPr>
      <w:widowControl w:val="0"/>
      <w:spacing w:after="0" w:line="240" w:lineRule="auto"/>
    </w:pPr>
    <w:rPr>
      <w:rFonts w:ascii="Calibri" w:eastAsia="Times New Roman" w:hAnsi="Calibri" w:cs="Times New Roman"/>
      <w:lang w:val="en-US"/>
    </w:rPr>
  </w:style>
  <w:style w:type="paragraph" w:customStyle="1" w:styleId="dash041e005f0431005f044b005f0447005f043d005f044b005f0439">
    <w:name w:val="dash041e_005f0431_005f044b_005f0447_005f043d_005f044b_005f0439"/>
    <w:basedOn w:val="a"/>
    <w:rsid w:val="00D75E13"/>
    <w:pPr>
      <w:spacing w:after="0" w:line="240" w:lineRule="auto"/>
    </w:pPr>
    <w:rPr>
      <w:rFonts w:ascii="Times New Roman" w:eastAsia="Calibri" w:hAnsi="Times New Roman" w:cs="Times New Roman"/>
      <w:sz w:val="24"/>
      <w:szCs w:val="24"/>
      <w:lang w:eastAsia="ru-RU"/>
    </w:rPr>
  </w:style>
  <w:style w:type="paragraph" w:styleId="a9">
    <w:name w:val="Normal (Web)"/>
    <w:basedOn w:val="a"/>
    <w:rsid w:val="00D75E1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75E1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052E"/>
  </w:style>
  <w:style w:type="paragraph" w:styleId="1">
    <w:name w:val="heading 1"/>
    <w:basedOn w:val="a"/>
    <w:next w:val="a"/>
    <w:link w:val="10"/>
    <w:uiPriority w:val="9"/>
    <w:qFormat/>
    <w:rsid w:val="00F5052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5052E"/>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0">
    <w:name w:val="Заголовок 1 Знак"/>
    <w:basedOn w:val="a0"/>
    <w:link w:val="1"/>
    <w:uiPriority w:val="9"/>
    <w:rsid w:val="00F5052E"/>
    <w:rPr>
      <w:rFonts w:asciiTheme="majorHAnsi" w:eastAsiaTheme="majorEastAsia" w:hAnsiTheme="majorHAnsi" w:cstheme="majorBidi"/>
      <w:b/>
      <w:bCs/>
      <w:color w:val="365F91" w:themeColor="accent1" w:themeShade="BF"/>
      <w:sz w:val="28"/>
      <w:szCs w:val="28"/>
    </w:rPr>
  </w:style>
  <w:style w:type="paragraph" w:styleId="a4">
    <w:name w:val="List Paragraph"/>
    <w:basedOn w:val="a"/>
    <w:uiPriority w:val="34"/>
    <w:qFormat/>
    <w:rsid w:val="00F5052E"/>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0E5ABE-D081-4286-A9D3-72D9A6AB3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1129</TotalTime>
  <Pages>1</Pages>
  <Words>9626</Words>
  <Characters>54870</Characters>
  <Application>Microsoft Office Word</Application>
  <DocSecurity>0</DocSecurity>
  <Lines>457</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64368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user</cp:lastModifiedBy>
  <cp:revision>15</cp:revision>
  <dcterms:created xsi:type="dcterms:W3CDTF">2018-09-13T11:10:00Z</dcterms:created>
  <dcterms:modified xsi:type="dcterms:W3CDTF">2018-11-02T06:00:00Z</dcterms:modified>
</cp:coreProperties>
</file>